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0">
      <w:pPr>
        <w:pStyle w:val="Title"/>
        <w:contextualSpacing w:val="0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Bingham School Community Council Agenda</w:t>
      </w:r>
    </w:p>
    <w:p w:rsidR="00000000" w:rsidDel="00000000" w:rsidP="00000000" w:rsidRDefault="00000000" w:rsidRPr="00000000" w14:paraId="00000001">
      <w:pPr>
        <w:contextualSpacing w:val="0"/>
        <w:jc w:val="center"/>
        <w:rPr>
          <w:rFonts w:ascii="Cambria" w:cs="Cambria" w:eastAsia="Cambria" w:hAnsi="Cambria"/>
          <w:i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rtl w:val="0"/>
        </w:rPr>
        <w:t xml:space="preserve">November 29, 2018</w:t>
      </w:r>
    </w:p>
    <w:p w:rsidR="00000000" w:rsidDel="00000000" w:rsidP="00000000" w:rsidRDefault="00000000" w:rsidRPr="00000000" w14:paraId="00000002">
      <w:pPr>
        <w:contextualSpacing w:val="0"/>
        <w:rPr>
          <w:rFonts w:ascii="Cambria" w:cs="Cambria" w:eastAsia="Cambria" w:hAnsi="Cambria"/>
          <w:sz w:val="24"/>
          <w:szCs w:val="24"/>
        </w:rPr>
      </w:pPr>
      <w:bookmarkStart w:colFirst="0" w:colLast="0" w:name="_30j0zll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before="0" w:lineRule="auto"/>
        <w:ind w:left="720" w:hanging="360"/>
        <w:contextualSpacing w:val="1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Welcome.  </w:t>
      </w: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rtl w:val="0"/>
        </w:rPr>
        <w:t xml:space="preserve">Chuck Baggett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ab/>
        <w:tab/>
        <w:tab/>
        <w:tab/>
        <w:tab/>
        <w:tab/>
        <w:tab/>
        <w:t xml:space="preserve">6:30 p.m. – 2 Minutes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before="0" w:lineRule="auto"/>
        <w:ind w:left="720" w:hanging="360"/>
        <w:contextualSpacing w:val="1"/>
        <w:rPr>
          <w:rFonts w:ascii="Cambria" w:cs="Cambria" w:eastAsia="Cambria" w:hAnsi="Cambria"/>
          <w:i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Approve Minutes from October 2, 2018 meeting.  </w:t>
      </w: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rtl w:val="0"/>
        </w:rPr>
        <w:t xml:space="preserve">Chuck Baggett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ab/>
        <w:t xml:space="preserve">6:34 p.m. – 5 Minutes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before="0" w:lineRule="auto"/>
        <w:ind w:left="720" w:hanging="360"/>
        <w:contextualSpacing w:val="1"/>
        <w:rPr>
          <w:rFonts w:ascii="Cambria" w:cs="Cambria" w:eastAsia="Cambria" w:hAnsi="Cambria"/>
          <w:i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Land Trust Budget Overview.  </w:t>
      </w: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rtl w:val="0"/>
        </w:rPr>
        <w:t xml:space="preserve">Jenicee Jacobson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ab/>
        <w:tab/>
        <w:tab/>
        <w:tab/>
        <w:t xml:space="preserve">6:41 p.m. – 5 Minutes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before="0" w:lineRule="auto"/>
        <w:ind w:left="720" w:hanging="360"/>
        <w:contextualSpacing w:val="1"/>
        <w:rPr>
          <w:rFonts w:ascii="Cambria" w:cs="Cambria" w:eastAsia="Cambria" w:hAnsi="Cambria"/>
          <w:i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School Goals and Progress.  </w:t>
      </w: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rtl w:val="0"/>
        </w:rPr>
        <w:t xml:space="preserve">Jenicee Jacobson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ab/>
        <w:tab/>
        <w:tab/>
        <w:tab/>
        <w:t xml:space="preserve">6:48 p.m. – 10 Minutes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before="0" w:lineRule="auto"/>
        <w:ind w:left="720" w:hanging="360"/>
        <w:contextualSpacing w:val="1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Safe Technology &amp; Digital Citizenship.  </w:t>
      </w: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rtl w:val="0"/>
        </w:rPr>
        <w:t xml:space="preserve">Chris Richards-Khong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ab/>
        <w:tab/>
        <w:t xml:space="preserve">7:00 p.m. – 5 Minutes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before="0" w:lineRule="auto"/>
        <w:ind w:left="720" w:hanging="360"/>
        <w:contextualSpacing w:val="1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Report on Comprehensive Guidance.  </w:t>
      </w: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rtl w:val="0"/>
        </w:rPr>
        <w:t xml:space="preserve">Renae Brady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ab/>
        <w:tab/>
      </w: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rtl w:val="0"/>
        </w:rPr>
        <w:tab/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7:07 p.m. – 7 Minutes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before="0" w:lineRule="auto"/>
        <w:ind w:left="720" w:hanging="360"/>
        <w:contextualSpacing w:val="1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Student Connections &amp; Suicide Prevention  </w:t>
      </w: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rtl w:val="0"/>
        </w:rPr>
        <w:t xml:space="preserve">Chris Richards-Khong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ab/>
        <w:t xml:space="preserve">7:16 p.m. – 15 Minutes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before="0" w:lineRule="auto"/>
        <w:ind w:left="720" w:hanging="360"/>
        <w:contextualSpacing w:val="1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State of Bingham.  </w:t>
      </w: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rtl w:val="0"/>
        </w:rPr>
        <w:t xml:space="preserve">Chris Richards-Khong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ab/>
        <w:tab/>
        <w:tab/>
        <w:tab/>
        <w:tab/>
        <w:t xml:space="preserve">7:33 p.m. – 15 Minutes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before="0" w:lineRule="auto"/>
        <w:ind w:left="720" w:hanging="360"/>
        <w:contextualSpacing w:val="1"/>
        <w:rPr>
          <w:rFonts w:ascii="Cambria" w:cs="Cambria" w:eastAsia="Cambria" w:hAnsi="Cambria"/>
          <w:i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Closing Discussion and Remarks.  </w:t>
      </w: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rtl w:val="0"/>
        </w:rPr>
        <w:t xml:space="preserve">General Membership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ab/>
        <w:tab/>
        <w:tab/>
        <w:t xml:space="preserve">7:50 p.m. – 10 Minutes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before="0" w:lineRule="auto"/>
        <w:ind w:left="720" w:hanging="360"/>
        <w:contextualSpacing w:val="1"/>
        <w:rPr>
          <w:rFonts w:ascii="Cambria" w:cs="Cambria" w:eastAsia="Cambria" w:hAnsi="Cambria"/>
          <w:sz w:val="24"/>
          <w:szCs w:val="24"/>
          <w:u w:val="none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Adjourn</w:t>
        <w:tab/>
        <w:tab/>
        <w:tab/>
        <w:tab/>
        <w:tab/>
        <w:tab/>
        <w:tab/>
        <w:tab/>
        <w:tab/>
        <w:t xml:space="preserve">8:00 p.m.</w:t>
      </w:r>
    </w:p>
    <w:sectPr>
      <w:footerReference r:id="rId6" w:type="default"/>
      <w:pgSz w:h="15840" w:w="12240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Cambr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contextualSpacing w:val="0"/>
      <w:jc w:val="center"/>
      <w:rPr>
        <w:rFonts w:ascii="Cambria" w:cs="Cambria" w:eastAsia="Cambria" w:hAnsi="Cambria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mbria" w:cs="Cambria" w:eastAsia="Cambria" w:hAnsi="Cambria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Up to 2 minutes will be provided at the end of each agenda item for questions and comments</w:t>
    </w:r>
  </w:p>
  <w:p w:rsidR="00000000" w:rsidDel="00000000" w:rsidP="00000000" w:rsidRDefault="00000000" w:rsidRPr="00000000" w14:paraId="0000000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contextualSpacing w:val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firstLine="360"/>
      </w:pPr>
      <w:rPr>
        <w:sz w:val="28"/>
        <w:szCs w:val="28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sz w:val="24"/>
        <w:szCs w:val="24"/>
      </w:rPr>
    </w:lvl>
    <w:lvl w:ilvl="2">
      <w:start w:val="1"/>
      <w:numFmt w:val="lowerRoman"/>
      <w:lvlText w:val="%3."/>
      <w:lvlJc w:val="right"/>
      <w:pPr>
        <w:ind w:left="2160" w:firstLine="1980"/>
      </w:pPr>
      <w:rPr/>
    </w:lvl>
    <w:lvl w:ilvl="3">
      <w:start w:val="1"/>
      <w:numFmt w:val="decimal"/>
      <w:lvlText w:val="%4."/>
      <w:lvlJc w:val="left"/>
      <w:pPr>
        <w:ind w:left="2880" w:firstLine="2520"/>
      </w:pPr>
      <w:rPr/>
    </w:lvl>
    <w:lvl w:ilvl="4">
      <w:start w:val="1"/>
      <w:numFmt w:val="lowerLetter"/>
      <w:lvlText w:val="%5."/>
      <w:lvlJc w:val="left"/>
      <w:pPr>
        <w:ind w:left="3600" w:firstLine="3240"/>
      </w:pPr>
      <w:rPr/>
    </w:lvl>
    <w:lvl w:ilvl="5">
      <w:start w:val="1"/>
      <w:numFmt w:val="lowerRoman"/>
      <w:lvlText w:val="%6."/>
      <w:lvlJc w:val="right"/>
      <w:pPr>
        <w:ind w:left="4320" w:firstLine="4140"/>
      </w:pPr>
      <w:rPr/>
    </w:lvl>
    <w:lvl w:ilvl="6">
      <w:start w:val="1"/>
      <w:numFmt w:val="decimal"/>
      <w:lvlText w:val="%7."/>
      <w:lvlJc w:val="left"/>
      <w:pPr>
        <w:ind w:left="5040" w:firstLine="4680"/>
      </w:pPr>
      <w:rPr/>
    </w:lvl>
    <w:lvl w:ilvl="7">
      <w:start w:val="1"/>
      <w:numFmt w:val="lowerLetter"/>
      <w:lvlText w:val="%8."/>
      <w:lvlJc w:val="left"/>
      <w:pPr>
        <w:ind w:left="5760" w:firstLine="5400"/>
      </w:pPr>
      <w:rPr/>
    </w:lvl>
    <w:lvl w:ilvl="8">
      <w:start w:val="1"/>
      <w:numFmt w:val="lowerRoman"/>
      <w:lvlText w:val="%9."/>
      <w:lvlJc w:val="right"/>
      <w:pPr>
        <w:ind w:left="6480" w:firstLine="630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480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  <w:contextualSpacing w:val="1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  <w:contextualSpacing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  <w:contextualSpacing w:val="1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  <w:contextualSpacing w:val="1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  <w:contextualSpacing w:val="1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  <w:contextualSpacing w:val="1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0" w:line="240" w:lineRule="auto"/>
    </w:pPr>
    <w:rPr>
      <w:sz w:val="56"/>
      <w:szCs w:val="56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  <w:contextualSpacing w:val="1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